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B27" w:rsidRPr="00506A1F" w:rsidRDefault="00EC5753" w:rsidP="00EC5753">
      <w:pPr>
        <w:jc w:val="center"/>
        <w:rPr>
          <w:rFonts w:ascii="Times New Roman" w:hAnsi="Times New Roman" w:cs="Times New Roman"/>
          <w:b/>
          <w:sz w:val="22"/>
        </w:rPr>
      </w:pPr>
      <w:r>
        <w:rPr>
          <w:noProof/>
          <w:lang w:eastAsia="pl-P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-447675</wp:posOffset>
            </wp:positionH>
            <wp:positionV relativeFrom="margin">
              <wp:posOffset>-266700</wp:posOffset>
            </wp:positionV>
            <wp:extent cx="622300" cy="1028700"/>
            <wp:effectExtent l="0" t="0" r="0" b="0"/>
            <wp:wrapSquare wrapText="bothSides"/>
            <wp:docPr id="8" name="Obraz 8" descr="C:\Users\MM2\Desktop\ZWiK_22-bez-t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C:\Users\MM2\Desktop\ZWiK_22-bez-tl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25DA">
        <w:rPr>
          <w:rFonts w:ascii="Times New Roman" w:hAnsi="Times New Roman" w:cs="Times New Roman"/>
          <w:b/>
          <w:sz w:val="22"/>
        </w:rPr>
        <w:t xml:space="preserve">Dział </w:t>
      </w:r>
      <w:r w:rsidR="00264C42" w:rsidRPr="00506A1F">
        <w:rPr>
          <w:rFonts w:ascii="Times New Roman" w:hAnsi="Times New Roman" w:cs="Times New Roman"/>
          <w:b/>
          <w:sz w:val="22"/>
        </w:rPr>
        <w:t>Laboratorium</w:t>
      </w:r>
    </w:p>
    <w:p w:rsidR="00264C42" w:rsidRPr="00506A1F" w:rsidRDefault="00264C42" w:rsidP="00EC5753">
      <w:pPr>
        <w:jc w:val="center"/>
        <w:rPr>
          <w:rFonts w:ascii="Times New Roman" w:hAnsi="Times New Roman" w:cs="Times New Roman"/>
          <w:b/>
          <w:sz w:val="22"/>
        </w:rPr>
      </w:pPr>
      <w:r w:rsidRPr="00506A1F">
        <w:rPr>
          <w:rFonts w:ascii="Times New Roman" w:hAnsi="Times New Roman" w:cs="Times New Roman"/>
          <w:b/>
          <w:sz w:val="22"/>
        </w:rPr>
        <w:t>Zakład Wodociągów i Kanalizacji w Gostyniu Sp. z o.o.</w:t>
      </w:r>
    </w:p>
    <w:p w:rsidR="00264C42" w:rsidRPr="00506A1F" w:rsidRDefault="00264C42" w:rsidP="00EC5753">
      <w:pPr>
        <w:jc w:val="center"/>
        <w:rPr>
          <w:rFonts w:ascii="Times New Roman" w:hAnsi="Times New Roman" w:cs="Times New Roman"/>
          <w:b/>
          <w:sz w:val="22"/>
        </w:rPr>
      </w:pPr>
      <w:r w:rsidRPr="00506A1F">
        <w:rPr>
          <w:rFonts w:ascii="Times New Roman" w:hAnsi="Times New Roman" w:cs="Times New Roman"/>
          <w:b/>
          <w:sz w:val="22"/>
        </w:rPr>
        <w:t>ul. Nad Kanią 77</w:t>
      </w:r>
    </w:p>
    <w:p w:rsidR="00264C42" w:rsidRPr="00506A1F" w:rsidRDefault="00264C42" w:rsidP="00EC5753">
      <w:pPr>
        <w:jc w:val="center"/>
        <w:rPr>
          <w:rFonts w:ascii="Times New Roman" w:hAnsi="Times New Roman" w:cs="Times New Roman"/>
          <w:b/>
          <w:sz w:val="22"/>
        </w:rPr>
      </w:pPr>
      <w:r w:rsidRPr="00506A1F">
        <w:rPr>
          <w:rFonts w:ascii="Times New Roman" w:hAnsi="Times New Roman" w:cs="Times New Roman"/>
          <w:b/>
          <w:sz w:val="22"/>
        </w:rPr>
        <w:t>63-800 Gostyń</w:t>
      </w:r>
    </w:p>
    <w:p w:rsidR="00264C42" w:rsidRPr="00506A1F" w:rsidRDefault="00264C42" w:rsidP="00EC5753">
      <w:pPr>
        <w:jc w:val="center"/>
        <w:rPr>
          <w:rFonts w:ascii="Times New Roman" w:hAnsi="Times New Roman" w:cs="Times New Roman"/>
          <w:b/>
          <w:sz w:val="22"/>
        </w:rPr>
      </w:pPr>
      <w:r w:rsidRPr="00506A1F">
        <w:rPr>
          <w:rFonts w:ascii="Times New Roman" w:hAnsi="Times New Roman" w:cs="Times New Roman"/>
          <w:b/>
          <w:sz w:val="22"/>
        </w:rPr>
        <w:t>tel. (65) 572-94-56</w:t>
      </w:r>
    </w:p>
    <w:p w:rsidR="001E5D1F" w:rsidRDefault="001E5D1F" w:rsidP="001E5D1F">
      <w:pPr>
        <w:spacing w:after="121" w:line="259" w:lineRule="auto"/>
        <w:ind w:right="4"/>
        <w:jc w:val="center"/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</w:pPr>
    </w:p>
    <w:p w:rsidR="00EC5753" w:rsidRDefault="00EC5753" w:rsidP="001E5D1F">
      <w:pPr>
        <w:spacing w:after="121" w:line="259" w:lineRule="auto"/>
        <w:ind w:right="4"/>
        <w:jc w:val="center"/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</w:pPr>
    </w:p>
    <w:p w:rsidR="001E5D1F" w:rsidRPr="00E30E62" w:rsidRDefault="001E5D1F" w:rsidP="00EC5753">
      <w:pPr>
        <w:spacing w:after="121" w:line="259" w:lineRule="auto"/>
        <w:ind w:right="4"/>
        <w:jc w:val="center"/>
        <w:rPr>
          <w:rFonts w:ascii="Times New Roman" w:eastAsia="Times New Roman" w:hAnsi="Times New Roman" w:cs="Times New Roman"/>
          <w:color w:val="000000"/>
          <w:szCs w:val="24"/>
          <w:u w:val="single"/>
          <w:lang w:eastAsia="pl-PL"/>
        </w:rPr>
      </w:pPr>
      <w:r w:rsidRPr="00E30E62">
        <w:rPr>
          <w:rFonts w:ascii="Times New Roman" w:eastAsia="Times New Roman" w:hAnsi="Times New Roman" w:cs="Times New Roman"/>
          <w:b/>
          <w:color w:val="000000"/>
          <w:szCs w:val="24"/>
          <w:u w:val="single"/>
          <w:lang w:eastAsia="pl-PL"/>
        </w:rPr>
        <w:t>Z</w:t>
      </w:r>
      <w:r w:rsidR="00BA7A57" w:rsidRPr="00E30E62">
        <w:rPr>
          <w:rFonts w:ascii="Times New Roman" w:eastAsia="Times New Roman" w:hAnsi="Times New Roman" w:cs="Times New Roman"/>
          <w:b/>
          <w:color w:val="000000"/>
          <w:szCs w:val="24"/>
          <w:u w:val="single"/>
          <w:lang w:eastAsia="pl-PL"/>
        </w:rPr>
        <w:t>akres oznaczeń do zlecenia nr</w:t>
      </w:r>
      <w:r w:rsidRPr="00E30E62">
        <w:rPr>
          <w:rFonts w:ascii="Times New Roman" w:eastAsia="Times New Roman" w:hAnsi="Times New Roman" w:cs="Times New Roman"/>
          <w:b/>
          <w:color w:val="000000"/>
          <w:szCs w:val="24"/>
          <w:u w:val="single"/>
          <w:lang w:eastAsia="pl-PL"/>
        </w:rPr>
        <w:t xml:space="preserve"> </w:t>
      </w:r>
      <w:r w:rsidRPr="00E30E62">
        <w:rPr>
          <w:rFonts w:ascii="Times New Roman" w:eastAsia="Times New Roman" w:hAnsi="Times New Roman" w:cs="Times New Roman"/>
          <w:color w:val="000000"/>
          <w:szCs w:val="24"/>
          <w:u w:val="single"/>
          <w:lang w:eastAsia="pl-PL"/>
        </w:rPr>
        <w:t>................</w:t>
      </w:r>
    </w:p>
    <w:p w:rsidR="00346561" w:rsidRDefault="00346561" w:rsidP="00BA7A57">
      <w:pPr>
        <w:spacing w:line="259" w:lineRule="auto"/>
        <w:rPr>
          <w:rFonts w:ascii="Times New Roman" w:eastAsia="Times New Roman" w:hAnsi="Times New Roman" w:cs="Times New Roman"/>
          <w:color w:val="000000"/>
          <w:sz w:val="20"/>
          <w:u w:val="single"/>
          <w:lang w:eastAsia="pl-PL"/>
        </w:rPr>
      </w:pPr>
    </w:p>
    <w:p w:rsidR="003B5DB5" w:rsidRDefault="003B5DB5" w:rsidP="00BA7A57">
      <w:pPr>
        <w:spacing w:line="259" w:lineRule="auto"/>
        <w:rPr>
          <w:rFonts w:ascii="Times New Roman" w:eastAsia="Times New Roman" w:hAnsi="Times New Roman" w:cs="Times New Roman"/>
          <w:color w:val="000000"/>
          <w:sz w:val="20"/>
          <w:u w:val="single"/>
          <w:lang w:eastAsia="pl-PL"/>
        </w:rPr>
      </w:pPr>
    </w:p>
    <w:p w:rsidR="001E5D1F" w:rsidRPr="00E30E62" w:rsidRDefault="003B5DB5" w:rsidP="001E5D1F">
      <w:pPr>
        <w:spacing w:line="259" w:lineRule="auto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E30E62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Analizy </w:t>
      </w:r>
      <w:r w:rsidR="00E30E62" w:rsidRPr="00E30E62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>chemiczne i fizyczne</w:t>
      </w:r>
      <w:r w:rsidRPr="00E30E62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>:</w:t>
      </w:r>
    </w:p>
    <w:p w:rsidR="00346561" w:rsidRPr="002179CC" w:rsidRDefault="00346561" w:rsidP="001E5D1F">
      <w:pPr>
        <w:spacing w:line="259" w:lineRule="auto"/>
        <w:ind w:left="-5" w:hanging="10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tbl>
      <w:tblPr>
        <w:tblStyle w:val="TableGrid"/>
        <w:tblW w:w="5000" w:type="pct"/>
        <w:tblInd w:w="0" w:type="dxa"/>
        <w:tblLayout w:type="fixed"/>
        <w:tblCellMar>
          <w:top w:w="10" w:type="dxa"/>
          <w:left w:w="72" w:type="dxa"/>
          <w:right w:w="22" w:type="dxa"/>
        </w:tblCellMar>
        <w:tblLook w:val="04A0" w:firstRow="1" w:lastRow="0" w:firstColumn="1" w:lastColumn="0" w:noHBand="0" w:noVBand="1"/>
      </w:tblPr>
      <w:tblGrid>
        <w:gridCol w:w="433"/>
        <w:gridCol w:w="2048"/>
        <w:gridCol w:w="2693"/>
        <w:gridCol w:w="852"/>
        <w:gridCol w:w="1135"/>
        <w:gridCol w:w="995"/>
        <w:gridCol w:w="1010"/>
      </w:tblGrid>
      <w:tr w:rsidR="00760D72" w:rsidRPr="002179CC" w:rsidTr="001974B4">
        <w:trPr>
          <w:trHeight w:val="425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CFB" w:rsidRPr="002179CC" w:rsidRDefault="00F87CFB" w:rsidP="001D7F19">
            <w:pPr>
              <w:spacing w:after="24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Lp. 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CFB" w:rsidRPr="002179CC" w:rsidRDefault="00F87CFB" w:rsidP="001D7F19">
            <w:pPr>
              <w:spacing w:after="240" w:line="259" w:lineRule="auto"/>
              <w:ind w:right="5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Oznaczenie </w:t>
            </w:r>
          </w:p>
        </w:tc>
        <w:tc>
          <w:tcPr>
            <w:tcW w:w="19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FB" w:rsidRPr="002179CC" w:rsidRDefault="00F87CFB" w:rsidP="001D7F1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Metoda badawcza 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FB" w:rsidRPr="002179CC" w:rsidRDefault="00F87CFB" w:rsidP="001D7F1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Zakres badawczy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FB" w:rsidRPr="00CA579F" w:rsidRDefault="00F87CFB" w:rsidP="001D7F1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A57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Jednostka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FB" w:rsidRPr="002179CC" w:rsidRDefault="00F87CFB" w:rsidP="001D7F1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Zlecenie wykonania</w:t>
            </w:r>
            <w:r w:rsidRPr="002179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760D72" w:rsidRPr="002179CC" w:rsidTr="001974B4">
        <w:trPr>
          <w:trHeight w:val="377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FB" w:rsidRPr="002179CC" w:rsidRDefault="00FE7D43" w:rsidP="0098551C">
            <w:pPr>
              <w:spacing w:line="259" w:lineRule="auto"/>
              <w:ind w:right="4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F87CFB"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FB" w:rsidRPr="002179CC" w:rsidRDefault="00893F0F" w:rsidP="001D7F1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Temperatura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FB" w:rsidRPr="002179CC" w:rsidRDefault="00893F0F" w:rsidP="001D7F1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PN-77/C-04584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FB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A,WB, R’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FB" w:rsidRPr="002179CC" w:rsidRDefault="00893F0F" w:rsidP="001D7F19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(5,0 – 3</w:t>
            </w: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FB" w:rsidRPr="002179CC" w:rsidRDefault="00893F0F" w:rsidP="001D7F19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℃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FB" w:rsidRPr="002179CC" w:rsidRDefault="00F87CFB" w:rsidP="001D7F19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93F0F" w:rsidRPr="002179CC" w:rsidTr="001974B4">
        <w:trPr>
          <w:trHeight w:val="377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4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pH 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PN-EN ISO 10523:2012                       </w:t>
            </w:r>
            <w:r w:rsidRPr="002179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/>
              </w:rPr>
              <w:t>A, Z, Rʼ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 – 10,0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93F0F" w:rsidRPr="002179CC" w:rsidTr="001974B4">
        <w:trPr>
          <w:trHeight w:val="377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4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Przewodność elektryczna</w:t>
            </w:r>
          </w:p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właściwa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PN-EN 27888:1999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/>
              </w:rPr>
              <w:t>A, Z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100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3000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µS/cm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93F0F" w:rsidRPr="002179CC" w:rsidTr="001974B4">
        <w:trPr>
          <w:trHeight w:val="218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4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Barwa 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49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/>
              </w:rPr>
              <w:t>PN-EN ISO 7887:2012</w:t>
            </w:r>
          </w:p>
          <w:p w:rsidR="00893F0F" w:rsidRPr="002179CC" w:rsidRDefault="00893F0F" w:rsidP="00893F0F">
            <w:pPr>
              <w:spacing w:line="259" w:lineRule="auto"/>
              <w:ind w:right="49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/>
              </w:rPr>
              <w:t xml:space="preserve">met. D Ap 1:2015-06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/>
              </w:rPr>
              <w:t>A, Z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2,5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60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mg/l Pt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93F0F" w:rsidRPr="002179CC" w:rsidTr="001974B4">
        <w:trPr>
          <w:trHeight w:val="377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4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Mętność 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PN-EN ISO 7027-1:2016-09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/>
              </w:rPr>
              <w:t>A, Z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0,30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NTU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93F0F" w:rsidRPr="002179CC" w:rsidTr="001974B4">
        <w:trPr>
          <w:trHeight w:val="379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4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Mangan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PBL-01 wyd. 09 z dn. 11.12.25.</w:t>
            </w:r>
          </w:p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na podstawie metody Hach nr 8149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/>
              </w:rPr>
              <w:t>A, Z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700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µg/l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93F0F" w:rsidRPr="002179CC" w:rsidTr="001974B4">
        <w:trPr>
          <w:trHeight w:val="562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4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Żelazo ogólne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PBL-02 wyd. 09 z dn. 11.12.25.</w:t>
            </w:r>
          </w:p>
          <w:p w:rsidR="00893F0F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 podstawie  metody</w:t>
            </w:r>
          </w:p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Hach nr 8008             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/>
              </w:rPr>
              <w:t>A, Z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30,0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3000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µg/l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93F0F" w:rsidRPr="002179CC" w:rsidTr="001974B4">
        <w:trPr>
          <w:trHeight w:val="562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4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Jon amonowy 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PBL-03 wyd. 09 z dn. 11.12.25.</w:t>
            </w:r>
          </w:p>
          <w:p w:rsidR="00893F0F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 podstawie testu kuwetowego</w:t>
            </w:r>
          </w:p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Hach LCK 304 </w:t>
            </w:r>
          </w:p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/>
              </w:rPr>
              <w:t>A, Z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0,05 – 2,0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93F0F" w:rsidRPr="002179CC" w:rsidTr="001974B4">
        <w:trPr>
          <w:trHeight w:val="562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4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Azot amonowy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PBL-09 wyd. 03, z dn. 11.1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2.25</w:t>
            </w:r>
          </w:p>
          <w:p w:rsidR="00893F0F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 podst. testu kuwetowego</w:t>
            </w:r>
          </w:p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Hach LCK 304, LCK 303,</w:t>
            </w:r>
          </w:p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LCK 302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A, NR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0,040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93F0F" w:rsidRPr="002179CC" w:rsidTr="001974B4">
        <w:trPr>
          <w:trHeight w:val="562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4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Azotany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PBL-04 wyd. 09 z dn. 11.12.25.</w:t>
            </w:r>
          </w:p>
          <w:p w:rsidR="00893F0F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na podstawie testu </w:t>
            </w: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kuwetowego</w:t>
            </w:r>
          </w:p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Hach LCK 339 </w:t>
            </w:r>
          </w:p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/>
              </w:rPr>
              <w:t>A, Z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1,0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50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93F0F" w:rsidRPr="002179CC" w:rsidTr="001974B4">
        <w:trPr>
          <w:trHeight w:val="562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4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Azot azotanowy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PBL-04 wyd. 09 z dn. 11.12.25.</w:t>
            </w:r>
          </w:p>
          <w:p w:rsidR="00893F0F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 podstawie testu kuwetowego</w:t>
            </w:r>
          </w:p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Hach LCK 339 </w:t>
            </w:r>
          </w:p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/>
              </w:rPr>
              <w:t>A, NR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0,500 – 13,5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93F0F" w:rsidRPr="002179CC" w:rsidTr="001974B4">
        <w:trPr>
          <w:trHeight w:val="218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4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Azotyny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PBL-05 wyd. 09 z dn. 11.12.25.</w:t>
            </w:r>
          </w:p>
          <w:p w:rsidR="00893F0F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 podstawie testu kuwetowego</w:t>
            </w:r>
          </w:p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Hach LCK 341 </w:t>
            </w:r>
          </w:p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/>
              </w:rPr>
              <w:t>A, Z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0,10 – 1,0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93F0F" w:rsidRPr="002179CC" w:rsidTr="001974B4">
        <w:trPr>
          <w:trHeight w:val="216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4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Chlorki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PN-ISO 9297:1994    </w:t>
            </w:r>
          </w:p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</w:t>
            </w:r>
            <w:r w:rsidRPr="002179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R’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5,0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93F0F" w:rsidRPr="002179CC" w:rsidTr="001974B4">
        <w:trPr>
          <w:trHeight w:val="377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4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Sumaryczna zawartość</w:t>
            </w:r>
          </w:p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wapnia i magnezu</w:t>
            </w:r>
          </w:p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(Twardość ogólna)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PN-ISO 6059:1999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NN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5,0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mg/l CaCO</w:t>
            </w: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93F0F" w:rsidRPr="002179CC" w:rsidTr="001974B4">
        <w:trPr>
          <w:trHeight w:val="564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4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Azot ogólny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PBL-07 wyd. 09 z dn. 11.12.25.</w:t>
            </w:r>
          </w:p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 podstawie testu kuwetowego</w:t>
            </w:r>
          </w:p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Hach LCK 238, 338</w:t>
            </w:r>
            <w:r w:rsidRPr="002179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A, NR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5,0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93F0F" w:rsidRPr="002179CC" w:rsidTr="001974B4">
        <w:trPr>
          <w:trHeight w:val="562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4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Fosfor ogólny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PBL-08 wyd. 09 z dn. 11.12.25.</w:t>
            </w:r>
          </w:p>
          <w:p w:rsidR="00893F0F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 podstawie testu kuwetowego</w:t>
            </w:r>
          </w:p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Hach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LCK 348,349,350                                        </w:t>
            </w:r>
            <w:r w:rsidRPr="002179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A, NR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0,050 – 20,0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93F0F" w:rsidRPr="002179CC" w:rsidTr="001974B4">
        <w:trPr>
          <w:trHeight w:val="216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Chemiczne Zapotrzebowanie Tlenu</w:t>
            </w:r>
          </w:p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(ChZT-Cr) 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PN-ISO 15705:2005                              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/>
              </w:rPr>
              <w:t>, Rʼ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1974B4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</w:t>
            </w:r>
            <w:r w:rsidR="00197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mg/l O</w:t>
            </w: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93F0F" w:rsidRPr="002179CC" w:rsidTr="001974B4">
        <w:trPr>
          <w:trHeight w:val="216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Biochemiczne Zapotrzebowanie</w:t>
            </w:r>
          </w:p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Tlenu BZT</w:t>
            </w: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5</w:t>
            </w: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/>
              </w:rPr>
              <w:t xml:space="preserve">PN-EN ISO 5815-1:2019-12                        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/>
              </w:rPr>
              <w:t>, Rʼ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6000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mg/l O</w:t>
            </w: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93F0F" w:rsidRPr="002179CC" w:rsidTr="001974B4">
        <w:trPr>
          <w:trHeight w:val="217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Zawiesiny ogólne 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PN-EN 872:2007 + Ap 1:2007              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A, </w:t>
            </w: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/>
              </w:rPr>
              <w:t>Rʼ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2,0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1000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mg/l 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0F" w:rsidRPr="002179CC" w:rsidRDefault="00893F0F" w:rsidP="00893F0F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346561" w:rsidRPr="002179CC" w:rsidRDefault="00346561" w:rsidP="001E5D1F">
      <w:pPr>
        <w:spacing w:after="45" w:line="259" w:lineRule="auto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pl-PL"/>
        </w:rPr>
      </w:pPr>
    </w:p>
    <w:p w:rsidR="001E5D1F" w:rsidRPr="00E30E62" w:rsidRDefault="001E5D1F" w:rsidP="001E5D1F">
      <w:pPr>
        <w:spacing w:after="45" w:line="259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E30E62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>Analizy mikrobiologiczne:</w:t>
      </w:r>
    </w:p>
    <w:p w:rsidR="001E5D1F" w:rsidRPr="002179CC" w:rsidRDefault="001E5D1F" w:rsidP="001E5D1F">
      <w:pPr>
        <w:spacing w:line="259" w:lineRule="auto"/>
        <w:ind w:left="-5" w:hanging="10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tbl>
      <w:tblPr>
        <w:tblStyle w:val="TableGrid"/>
        <w:tblW w:w="5000" w:type="pct"/>
        <w:tblInd w:w="0" w:type="dxa"/>
        <w:tblCellMar>
          <w:top w:w="10" w:type="dxa"/>
          <w:left w:w="72" w:type="dxa"/>
          <w:right w:w="22" w:type="dxa"/>
        </w:tblCellMar>
        <w:tblLook w:val="04A0" w:firstRow="1" w:lastRow="0" w:firstColumn="1" w:lastColumn="0" w:noHBand="0" w:noVBand="1"/>
      </w:tblPr>
      <w:tblGrid>
        <w:gridCol w:w="432"/>
        <w:gridCol w:w="2866"/>
        <w:gridCol w:w="2302"/>
        <w:gridCol w:w="563"/>
        <w:gridCol w:w="854"/>
        <w:gridCol w:w="1124"/>
        <w:gridCol w:w="1025"/>
      </w:tblGrid>
      <w:tr w:rsidR="00B243EC" w:rsidRPr="002179CC" w:rsidTr="00B243EC">
        <w:trPr>
          <w:trHeight w:val="425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C2" w:rsidRPr="002179CC" w:rsidRDefault="00E57DC2" w:rsidP="001D7F1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DC2" w:rsidRPr="002179CC" w:rsidRDefault="00E57DC2" w:rsidP="001D7F19">
            <w:pPr>
              <w:spacing w:after="24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Oznaczenie</w:t>
            </w:r>
          </w:p>
        </w:tc>
        <w:tc>
          <w:tcPr>
            <w:tcW w:w="15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DC2" w:rsidRPr="002179CC" w:rsidRDefault="00E57DC2" w:rsidP="001D7F19">
            <w:pPr>
              <w:spacing w:after="240" w:line="259" w:lineRule="auto"/>
              <w:ind w:left="650" w:right="65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Metoda badawcza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C2" w:rsidRPr="002179CC" w:rsidRDefault="00E57DC2" w:rsidP="001D7F1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Zakres badawczy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C2" w:rsidRPr="002179CC" w:rsidRDefault="00E57DC2" w:rsidP="001D7F1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Jednostka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C2" w:rsidRPr="002179CC" w:rsidRDefault="00E57DC2" w:rsidP="001D7F1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Zlecenie wykonania*</w:t>
            </w:r>
          </w:p>
        </w:tc>
      </w:tr>
      <w:tr w:rsidR="00B243EC" w:rsidRPr="002179CC" w:rsidTr="00B243EC">
        <w:trPr>
          <w:trHeight w:val="218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C2" w:rsidRPr="002179CC" w:rsidRDefault="00E57DC2" w:rsidP="001D7F19">
            <w:pPr>
              <w:spacing w:line="259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19" w:rsidRDefault="00E57DC2" w:rsidP="001D7F1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Najbardziej prawdopodobna liczba</w:t>
            </w:r>
          </w:p>
          <w:p w:rsidR="001D7F19" w:rsidRDefault="00E57DC2" w:rsidP="001D7F1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bakterii</w:t>
            </w:r>
            <w:r w:rsidR="00B243EC"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grupy coli</w:t>
            </w:r>
          </w:p>
          <w:p w:rsidR="00E57DC2" w:rsidRPr="002179CC" w:rsidRDefault="00E57DC2" w:rsidP="001D7F1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(metoda NPL)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C2" w:rsidRPr="002179CC" w:rsidRDefault="00E57DC2" w:rsidP="001D7F1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PN-EN ISO 9308-2:2014-06</w:t>
            </w:r>
            <w:r w:rsidRPr="002179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C2" w:rsidRPr="002179CC" w:rsidRDefault="00B36282" w:rsidP="001D7F1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NN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C2" w:rsidRPr="002179CC" w:rsidRDefault="00E57DC2" w:rsidP="001D7F19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C2" w:rsidRPr="002179CC" w:rsidRDefault="00E57DC2" w:rsidP="001D7F19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NPL/100 ml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C2" w:rsidRPr="002179CC" w:rsidRDefault="00E57DC2" w:rsidP="001D7F19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43EC" w:rsidRPr="002179CC" w:rsidTr="00B243EC">
        <w:trPr>
          <w:trHeight w:val="216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C2" w:rsidRPr="002179CC" w:rsidRDefault="00E57DC2" w:rsidP="001D7F19">
            <w:pPr>
              <w:spacing w:line="259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2. 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19" w:rsidRDefault="00E57DC2" w:rsidP="001D7F1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Najbardziej prawdopodobna</w:t>
            </w:r>
            <w:r w:rsidR="001D7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liczba</w:t>
            </w:r>
          </w:p>
          <w:p w:rsidR="00E57DC2" w:rsidRPr="002179CC" w:rsidRDefault="00E57DC2" w:rsidP="001D7F1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Escherichia</w:t>
            </w:r>
            <w:r w:rsidR="00B243EC"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coli</w:t>
            </w:r>
          </w:p>
          <w:p w:rsidR="00E57DC2" w:rsidRPr="002179CC" w:rsidRDefault="00E57DC2" w:rsidP="001D7F1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(metoda NPL)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C2" w:rsidRPr="002179CC" w:rsidRDefault="00E57DC2" w:rsidP="001D7F1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PN-EN ISO 9308-2:2014-06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C2" w:rsidRPr="002179CC" w:rsidRDefault="00B36282" w:rsidP="001D7F1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NN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C2" w:rsidRPr="002179CC" w:rsidRDefault="00E57DC2" w:rsidP="001D7F19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C2" w:rsidRPr="002179CC" w:rsidRDefault="00E57DC2" w:rsidP="001D7F19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NPL/100 ml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C2" w:rsidRPr="002179CC" w:rsidRDefault="00E57DC2" w:rsidP="001D7F19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346561" w:rsidRPr="002179CC" w:rsidRDefault="00346561" w:rsidP="00B243EC">
      <w:pPr>
        <w:spacing w:line="259" w:lineRule="auto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pl-PL"/>
        </w:rPr>
      </w:pPr>
    </w:p>
    <w:p w:rsidR="001E5D1F" w:rsidRPr="00E30E62" w:rsidRDefault="001E5D1F" w:rsidP="001E5D1F">
      <w:pPr>
        <w:spacing w:line="259" w:lineRule="auto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E30E62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>Pobieranie próbek:</w:t>
      </w:r>
    </w:p>
    <w:p w:rsidR="001E5D1F" w:rsidRPr="002179CC" w:rsidRDefault="001E5D1F" w:rsidP="001E5D1F">
      <w:pPr>
        <w:spacing w:line="259" w:lineRule="auto"/>
        <w:ind w:left="-5" w:hanging="10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tbl>
      <w:tblPr>
        <w:tblStyle w:val="TableGrid"/>
        <w:tblW w:w="0" w:type="auto"/>
        <w:tblInd w:w="0" w:type="dxa"/>
        <w:tblLayout w:type="fixed"/>
        <w:tblCellMar>
          <w:top w:w="12" w:type="dxa"/>
          <w:left w:w="72" w:type="dxa"/>
          <w:right w:w="22" w:type="dxa"/>
        </w:tblCellMar>
        <w:tblLook w:val="04A0" w:firstRow="1" w:lastRow="0" w:firstColumn="1" w:lastColumn="0" w:noHBand="0" w:noVBand="1"/>
      </w:tblPr>
      <w:tblGrid>
        <w:gridCol w:w="360"/>
        <w:gridCol w:w="4390"/>
        <w:gridCol w:w="2088"/>
        <w:gridCol w:w="464"/>
        <w:gridCol w:w="1090"/>
      </w:tblGrid>
      <w:tr w:rsidR="00EE6E40" w:rsidRPr="002179CC" w:rsidTr="001D7F19">
        <w:trPr>
          <w:trHeight w:val="42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E40" w:rsidRPr="002179CC" w:rsidRDefault="00EE6E40" w:rsidP="001D7F19">
            <w:pPr>
              <w:spacing w:after="24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Lp.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E40" w:rsidRPr="002179CC" w:rsidRDefault="00EE6E40" w:rsidP="001D7F19">
            <w:pPr>
              <w:spacing w:after="240" w:line="259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Rodzaj </w:t>
            </w:r>
            <w:r w:rsidR="008233FB" w:rsidRPr="002179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działalności</w:t>
            </w:r>
            <w:r w:rsidRPr="002179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40" w:rsidRPr="002179CC" w:rsidRDefault="00EE6E40" w:rsidP="001D7F1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Metoda badawcza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40" w:rsidRPr="002179CC" w:rsidRDefault="00EE6E40" w:rsidP="001D7F1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Zlecenie wykonania*</w:t>
            </w:r>
          </w:p>
        </w:tc>
      </w:tr>
      <w:tr w:rsidR="00EE6E40" w:rsidRPr="002179CC" w:rsidTr="001D7F19">
        <w:trPr>
          <w:trHeight w:val="46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40" w:rsidRPr="002179CC" w:rsidRDefault="00EE6E40" w:rsidP="001D7F19">
            <w:pPr>
              <w:spacing w:line="259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19" w:rsidRDefault="008233FB" w:rsidP="001D7F1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Pobieranie próbek wody do spożycia przez ludzi </w:t>
            </w:r>
            <w:r w:rsidR="00EE6E40"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 badań</w:t>
            </w:r>
          </w:p>
          <w:p w:rsidR="00EE6E40" w:rsidRPr="002179CC" w:rsidRDefault="008233FB" w:rsidP="001D7F1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chemicznych i fizycznych</w:t>
            </w:r>
            <w:r w:rsidR="00B243EC"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40" w:rsidRPr="002179CC" w:rsidRDefault="00EE6E40" w:rsidP="001D7F1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PN-ISO 5667-5:2017-10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40" w:rsidRPr="002179CC" w:rsidRDefault="00CF0E53" w:rsidP="001D7F19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40" w:rsidRPr="002179CC" w:rsidRDefault="00EE6E40" w:rsidP="001D7F19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E6E40" w:rsidRPr="002179CC" w:rsidTr="001D7F19">
        <w:trPr>
          <w:trHeight w:val="21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40" w:rsidRPr="002179CC" w:rsidRDefault="00EE6E40" w:rsidP="001D7F19">
            <w:pPr>
              <w:spacing w:line="259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2.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40" w:rsidRPr="002179CC" w:rsidRDefault="00B243EC" w:rsidP="001D7F1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Pobieranie próbek wody do badań mikrobiologicznych.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40" w:rsidRPr="002179CC" w:rsidRDefault="00EE6E40" w:rsidP="001D7F1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PN-EN ISO 19458:2007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40" w:rsidRPr="002179CC" w:rsidRDefault="009A3D14" w:rsidP="001D7F19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NN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40" w:rsidRPr="002179CC" w:rsidRDefault="00EE6E40" w:rsidP="001D7F19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E6E40" w:rsidRPr="002179CC" w:rsidTr="001D7F19">
        <w:trPr>
          <w:trHeight w:val="21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40" w:rsidRPr="002179CC" w:rsidRDefault="00EE6E40" w:rsidP="001D7F19">
            <w:pPr>
              <w:spacing w:line="259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EC" w:rsidRPr="002179CC" w:rsidRDefault="00B243EC" w:rsidP="001D7F1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Pobieranie próbek ścieków do badań chemicznych</w:t>
            </w:r>
          </w:p>
          <w:p w:rsidR="00EE6E40" w:rsidRPr="002179CC" w:rsidRDefault="00B243EC" w:rsidP="001D7F1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fizycznych.</w:t>
            </w:r>
          </w:p>
          <w:p w:rsidR="00B243EC" w:rsidRPr="002179CC" w:rsidRDefault="00B243EC" w:rsidP="001D7F1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Metoda manualna.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40" w:rsidRPr="002179CC" w:rsidRDefault="00EE6E40" w:rsidP="001D7F1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PN-ISO 5667-10:2021-11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40" w:rsidRPr="002179CC" w:rsidRDefault="00CF0E53" w:rsidP="001D7F19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EE6E40"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40" w:rsidRPr="002179CC" w:rsidRDefault="00EE6E40" w:rsidP="001D7F19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43EC" w:rsidRPr="002179CC" w:rsidTr="001D7F19">
        <w:trPr>
          <w:trHeight w:val="21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EC" w:rsidRPr="002179CC" w:rsidRDefault="00B243EC" w:rsidP="001D7F19">
            <w:pPr>
              <w:spacing w:line="259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EC" w:rsidRPr="002179CC" w:rsidRDefault="00B243EC" w:rsidP="001D7F1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Pobieranie próbek ścieków do badań chemicznych</w:t>
            </w:r>
          </w:p>
          <w:p w:rsidR="00B243EC" w:rsidRPr="002179CC" w:rsidRDefault="00B243EC" w:rsidP="001D7F1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fizycznych.</w:t>
            </w:r>
          </w:p>
          <w:p w:rsidR="00B243EC" w:rsidRPr="002179CC" w:rsidRDefault="00B243EC" w:rsidP="001D7F1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Metoda automatyczna.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EC" w:rsidRPr="002179CC" w:rsidRDefault="00B243EC" w:rsidP="001D7F1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PN-ISO 5667-10:2021-11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EC" w:rsidRPr="002179CC" w:rsidRDefault="00B243EC" w:rsidP="001D7F19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7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EC" w:rsidRPr="002179CC" w:rsidRDefault="00B243EC" w:rsidP="001D7F19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541D2" w:rsidRDefault="008541D2" w:rsidP="001E5D1F">
      <w:pPr>
        <w:spacing w:after="85" w:line="259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vertAlign w:val="superscript"/>
        </w:rPr>
      </w:pPr>
    </w:p>
    <w:p w:rsidR="001E5D1F" w:rsidRPr="002179CC" w:rsidRDefault="00F87CFB" w:rsidP="001E5D1F">
      <w:pPr>
        <w:spacing w:after="85" w:line="259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E30E62">
        <w:rPr>
          <w:rFonts w:ascii="Times New Roman" w:eastAsia="Times New Roman" w:hAnsi="Times New Roman" w:cs="Times New Roman"/>
          <w:b/>
          <w:color w:val="000000"/>
          <w:sz w:val="22"/>
          <w:vertAlign w:val="superscript"/>
        </w:rPr>
        <w:t>*</w:t>
      </w:r>
      <w:r w:rsidRPr="002179CC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 xml:space="preserve">  </w:t>
      </w:r>
      <w:r w:rsidR="001E5D1F" w:rsidRPr="002179C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zaznaczyć </w:t>
      </w:r>
    </w:p>
    <w:p w:rsidR="00EC5753" w:rsidRDefault="00EC5753" w:rsidP="001D7F19">
      <w:pPr>
        <w:spacing w:after="85" w:line="259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EC5753" w:rsidRDefault="00EC5753" w:rsidP="001D7F19">
      <w:pPr>
        <w:spacing w:after="85" w:line="259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EC5753" w:rsidRDefault="00EC5753" w:rsidP="001D7F19">
      <w:pPr>
        <w:spacing w:after="85" w:line="259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EC5753" w:rsidRDefault="00EC5753" w:rsidP="001D7F19">
      <w:pPr>
        <w:spacing w:after="85" w:line="259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EC5753" w:rsidRDefault="00EC5753" w:rsidP="001D7F19">
      <w:pPr>
        <w:spacing w:after="85" w:line="259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EC5753" w:rsidRDefault="00EC5753" w:rsidP="001D7F19">
      <w:pPr>
        <w:spacing w:after="85" w:line="259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EC5753" w:rsidRDefault="00EC5753" w:rsidP="001D7F19">
      <w:pPr>
        <w:spacing w:after="85" w:line="259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EC5753" w:rsidRDefault="00EC5753" w:rsidP="001D7F19">
      <w:pPr>
        <w:spacing w:after="85" w:line="259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EC5753" w:rsidRDefault="00EC5753" w:rsidP="001D7F19">
      <w:pPr>
        <w:spacing w:after="85" w:line="259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EC5753" w:rsidRDefault="00EC5753" w:rsidP="001D7F19">
      <w:pPr>
        <w:spacing w:after="85" w:line="259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EC5753" w:rsidRDefault="00EC5753" w:rsidP="001D7F19">
      <w:pPr>
        <w:spacing w:after="85" w:line="259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EC5753" w:rsidRDefault="00EC5753" w:rsidP="001D7F19">
      <w:pPr>
        <w:spacing w:after="85" w:line="259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EC5753" w:rsidRDefault="00EC5753" w:rsidP="001D7F19">
      <w:pPr>
        <w:spacing w:after="85" w:line="259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EC5753" w:rsidRDefault="00EC5753" w:rsidP="001D7F19">
      <w:pPr>
        <w:spacing w:after="85" w:line="259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EC5753" w:rsidRDefault="00EC5753" w:rsidP="001D7F19">
      <w:pPr>
        <w:spacing w:after="85" w:line="259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B243EC" w:rsidRPr="008541D2" w:rsidRDefault="00B243EC" w:rsidP="001D7F19">
      <w:pPr>
        <w:spacing w:after="85" w:line="259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8541D2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lastRenderedPageBreak/>
        <w:t>Legenda:</w:t>
      </w:r>
    </w:p>
    <w:p w:rsidR="001D7F19" w:rsidRDefault="001D7F19" w:rsidP="001D7F19">
      <w:pPr>
        <w:spacing w:after="85" w:line="259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</w:pPr>
    </w:p>
    <w:p w:rsidR="00B243EC" w:rsidRPr="002179CC" w:rsidRDefault="00B243EC" w:rsidP="001D7F19">
      <w:pPr>
        <w:spacing w:after="85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8541D2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>X</w:t>
      </w:r>
      <w:r w:rsidRPr="002179C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– wykonywane oznaczenie;</w:t>
      </w:r>
    </w:p>
    <w:p w:rsidR="00A37CD8" w:rsidRDefault="00A37CD8" w:rsidP="001D7F19">
      <w:pPr>
        <w:spacing w:after="85" w:line="259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 xml:space="preserve">A – </w:t>
      </w:r>
      <w:r w:rsidRPr="00A37CD8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metoda akredytowana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zgodnie z zakresem akredytacji, nr akredytacji w PCA AB 1957;</w:t>
      </w:r>
    </w:p>
    <w:p w:rsidR="007627E0" w:rsidRPr="002179CC" w:rsidRDefault="00CF0E53" w:rsidP="001D7F19">
      <w:pPr>
        <w:spacing w:after="85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8541D2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>NA</w:t>
      </w:r>
      <w:r w:rsidRPr="002179C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– metoda nieakredytowana</w:t>
      </w:r>
      <w:r w:rsidR="001318A6" w:rsidRPr="002179C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, </w:t>
      </w:r>
      <w:r w:rsidR="007627E0" w:rsidRPr="002179C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objęta Systemem Zarządzania zgodnym z </w:t>
      </w:r>
      <w:r w:rsidR="001318A6" w:rsidRPr="002179C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wymagania</w:t>
      </w:r>
      <w:r w:rsidR="007627E0" w:rsidRPr="002179C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mi</w:t>
      </w:r>
      <w:r w:rsidR="001318A6" w:rsidRPr="002179C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normy</w:t>
      </w:r>
    </w:p>
    <w:p w:rsidR="00CF0E53" w:rsidRPr="002179CC" w:rsidRDefault="001318A6" w:rsidP="001D7F19">
      <w:pPr>
        <w:spacing w:after="85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79C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PN-EN ISO IEC 17025:2018-02;</w:t>
      </w:r>
    </w:p>
    <w:p w:rsidR="007627E0" w:rsidRPr="002179CC" w:rsidRDefault="007627E0" w:rsidP="001D7F19">
      <w:pPr>
        <w:spacing w:after="85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8541D2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>NN</w:t>
      </w:r>
      <w:r w:rsidRPr="002179C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– metoda nieakredytowana, nie objęta Systemem Zarządzania zgodnym z wymaganiami normy</w:t>
      </w:r>
    </w:p>
    <w:p w:rsidR="001318A6" w:rsidRPr="002179CC" w:rsidRDefault="001318A6" w:rsidP="001D7F19">
      <w:pPr>
        <w:spacing w:after="85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79C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PN-EN ISO IEC 17025:2018-02;</w:t>
      </w:r>
    </w:p>
    <w:p w:rsidR="009A41A1" w:rsidRPr="002179CC" w:rsidRDefault="009A41A1" w:rsidP="001D7F19">
      <w:pPr>
        <w:spacing w:after="85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8541D2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>Z</w:t>
      </w:r>
      <w:r w:rsidRPr="002179C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– metoda </w:t>
      </w:r>
      <w:r w:rsidR="00D97F05" w:rsidRPr="002179C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objęta Systemem </w:t>
      </w:r>
      <w:r w:rsidR="001A4ED5" w:rsidRPr="002179C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Zarządzania, </w:t>
      </w:r>
      <w:r w:rsidR="00D97F05" w:rsidRPr="002179C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na który </w:t>
      </w:r>
      <w:r w:rsidR="0019463D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Dział </w:t>
      </w:r>
      <w:r w:rsidR="00D97F05" w:rsidRPr="002179C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Laboratorium ZWiK w Gostyniu Sp. z o.o. posiada zatwierdze</w:t>
      </w:r>
      <w:r w:rsidR="00EE476D" w:rsidRPr="002179C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</w:t>
      </w:r>
      <w:r w:rsidR="0066127F" w:rsidRPr="002179C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ie PPIS w Gostyniu (nr decyzji ON-HK.904.1.2025 </w:t>
      </w:r>
      <w:r w:rsidR="00EE476D" w:rsidRPr="002179C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z dnia</w:t>
      </w:r>
      <w:r w:rsidR="0066127F" w:rsidRPr="002179C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21.10.2025</w:t>
      </w:r>
      <w:r w:rsidR="00D97F05" w:rsidRPr="002179C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)</w:t>
      </w:r>
      <w:r w:rsidR="001A4ED5" w:rsidRPr="002179C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;</w:t>
      </w:r>
    </w:p>
    <w:p w:rsidR="009A41A1" w:rsidRPr="002179CC" w:rsidRDefault="002E4D47" w:rsidP="001D7F19">
      <w:pPr>
        <w:spacing w:after="85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8541D2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 xml:space="preserve">R’ </w:t>
      </w:r>
      <w:r w:rsidR="001A4ED5" w:rsidRPr="002179C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–</w:t>
      </w:r>
      <w:r w:rsidRPr="002179C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="00CC3D38" w:rsidRPr="002179C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metoda</w:t>
      </w:r>
      <w:r w:rsidR="001A4ED5" w:rsidRPr="002179C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="00CC3D38" w:rsidRPr="002179C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referencyjna</w:t>
      </w:r>
      <w:r w:rsidR="00AF07CC" w:rsidRPr="002179C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zgodnie z wymaganiami z RMGMiŹŚ</w:t>
      </w:r>
      <w:r w:rsidR="00CC3D38" w:rsidRPr="002179C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z dnia 12.07.2019 r. poz.1311</w:t>
      </w:r>
      <w:r w:rsidR="00AF07CC" w:rsidRPr="002179C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="00446726" w:rsidRPr="002179C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(dotyczy badań ścieków);</w:t>
      </w:r>
    </w:p>
    <w:p w:rsidR="009A41A1" w:rsidRPr="002179CC" w:rsidRDefault="00CF0E53" w:rsidP="001D7F19">
      <w:pPr>
        <w:spacing w:after="85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8541D2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>NR</w:t>
      </w:r>
      <w:r w:rsidR="001A4ED5" w:rsidRPr="008541D2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 xml:space="preserve"> </w:t>
      </w:r>
      <w:r w:rsidR="001A4ED5" w:rsidRPr="002179C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– badanie wykonywane metodą alternatywną dla metody wskazanej w przepisie prawa;</w:t>
      </w:r>
    </w:p>
    <w:p w:rsidR="00CF0E53" w:rsidRPr="002179CC" w:rsidRDefault="00CF0E53" w:rsidP="001D7F19">
      <w:pPr>
        <w:spacing w:after="85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8541D2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>WB</w:t>
      </w:r>
      <w:r w:rsidR="001A4ED5" w:rsidRPr="002179C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– metoda wycofana przez PKN, bez zastąpienia.</w:t>
      </w:r>
      <w:r w:rsidR="00B76DCA" w:rsidRPr="002179C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</w:p>
    <w:p w:rsidR="00151DDE" w:rsidRPr="002179CC" w:rsidRDefault="00151DDE" w:rsidP="001D7F19">
      <w:pPr>
        <w:spacing w:line="278" w:lineRule="auto"/>
        <w:ind w:right="-7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</w:p>
    <w:p w:rsidR="001E5D1F" w:rsidRPr="002179CC" w:rsidRDefault="001E5D1F" w:rsidP="001D7F19">
      <w:pPr>
        <w:spacing w:line="278" w:lineRule="auto"/>
        <w:ind w:left="-5" w:right="-7" w:hanging="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79CC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Zasady przetwarzania danych Zleceniodawcy określone są w komunikacie dostępnym na naszej stronie internetowej http://www.zwik.</w:t>
      </w:r>
      <w:r w:rsidR="008907DC" w:rsidRPr="002179CC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gostyn</w:t>
      </w:r>
      <w:r w:rsidRPr="002179CC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 xml:space="preserve">.pl w zakładce „Klauzula informacyjna RODO”. </w:t>
      </w:r>
    </w:p>
    <w:p w:rsidR="001E5D1F" w:rsidRPr="002179CC" w:rsidRDefault="001E5D1F" w:rsidP="001D7F19">
      <w:pPr>
        <w:spacing w:after="9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79C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</w:t>
      </w:r>
    </w:p>
    <w:p w:rsidR="001E5D1F" w:rsidRPr="002179CC" w:rsidRDefault="001E5D1F" w:rsidP="001D7F19">
      <w:pPr>
        <w:spacing w:after="81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79C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Data, podpis Zleceniodawcy: ......................................................................................................................................................... </w:t>
      </w:r>
    </w:p>
    <w:p w:rsidR="001E5D1F" w:rsidRPr="002179CC" w:rsidRDefault="001E5D1F" w:rsidP="001D7F19">
      <w:pPr>
        <w:spacing w:after="87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79C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</w:t>
      </w:r>
    </w:p>
    <w:p w:rsidR="001E5D1F" w:rsidRPr="002179CC" w:rsidRDefault="001E5D1F" w:rsidP="001D7F19">
      <w:pPr>
        <w:spacing w:after="78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79C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Data przyjęcia: ........................ Podpis osoby </w:t>
      </w:r>
      <w:r w:rsidR="00C50C19" w:rsidRPr="002179C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przyjmującej zlecenie</w:t>
      </w:r>
      <w:r w:rsidRPr="002179C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w Laboratorium: ................................................. </w:t>
      </w:r>
    </w:p>
    <w:p w:rsidR="001E5D1F" w:rsidRPr="002179CC" w:rsidRDefault="001E5D1F" w:rsidP="001D7F19">
      <w:pPr>
        <w:spacing w:after="87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CF1FA9" w:rsidRPr="002179CC" w:rsidRDefault="00CF1FA9" w:rsidP="001D7F19">
      <w:pPr>
        <w:spacing w:after="87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142AF0" w:rsidRPr="0043155C" w:rsidRDefault="001E5D1F" w:rsidP="001D7F1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2F2F2"/>
        <w:spacing w:line="238" w:lineRule="auto"/>
        <w:ind w:left="132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43155C">
        <w:rPr>
          <w:rFonts w:ascii="Times New Roman" w:eastAsia="Times New Roman" w:hAnsi="Times New Roman" w:cs="Times New Roman"/>
          <w:color w:val="000000"/>
          <w:sz w:val="22"/>
          <w:lang w:eastAsia="pl-PL"/>
        </w:rPr>
        <w:t>Zasady przetwarzania danych osób fizycznych określone są w komunikacie dostępnym na stronie internetowej  ZWiK w Gostyniu Sp. z o.o. - http://www</w:t>
      </w:r>
      <w:r w:rsidR="00D72042" w:rsidRPr="0043155C">
        <w:rPr>
          <w:rFonts w:ascii="Times New Roman" w:eastAsia="Times New Roman" w:hAnsi="Times New Roman" w:cs="Times New Roman"/>
          <w:color w:val="000000"/>
          <w:sz w:val="22"/>
          <w:lang w:eastAsia="pl-PL"/>
        </w:rPr>
        <w:t>.zwik.</w:t>
      </w:r>
      <w:r w:rsidR="008907DC" w:rsidRPr="0043155C">
        <w:rPr>
          <w:rFonts w:ascii="Times New Roman" w:eastAsia="Times New Roman" w:hAnsi="Times New Roman" w:cs="Times New Roman"/>
          <w:color w:val="000000"/>
          <w:sz w:val="22"/>
          <w:lang w:eastAsia="pl-PL"/>
        </w:rPr>
        <w:t>gostyn</w:t>
      </w:r>
      <w:r w:rsidRPr="0043155C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.pl. </w:t>
      </w:r>
    </w:p>
    <w:p w:rsidR="0043155C" w:rsidRPr="0043155C" w:rsidRDefault="0043155C" w:rsidP="001D7F1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2F2F2"/>
        <w:spacing w:line="238" w:lineRule="auto"/>
        <w:ind w:left="132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bookmarkStart w:id="0" w:name="_GoBack"/>
      <w:bookmarkEnd w:id="0"/>
    </w:p>
    <w:sectPr w:rsidR="0043155C" w:rsidRPr="0043155C" w:rsidSect="00002B8D">
      <w:headerReference w:type="default" r:id="rId8"/>
      <w:footerReference w:type="default" r:id="rId9"/>
      <w:pgSz w:w="11906" w:h="16838"/>
      <w:pgMar w:top="1417" w:right="1417" w:bottom="1417" w:left="1417" w:header="113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817" w:rsidRDefault="00980817" w:rsidP="00294620">
      <w:r>
        <w:separator/>
      </w:r>
    </w:p>
  </w:endnote>
  <w:endnote w:type="continuationSeparator" w:id="0">
    <w:p w:rsidR="00980817" w:rsidRDefault="00980817" w:rsidP="0029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C7D" w:rsidRPr="000017D7" w:rsidRDefault="00417C7D" w:rsidP="0032722D">
    <w:pPr>
      <w:pStyle w:val="Stopka"/>
      <w:rPr>
        <w:rFonts w:ascii="Times New Roman" w:eastAsiaTheme="majorEastAsia" w:hAnsi="Times New Roman" w:cs="Times New Roman"/>
        <w:sz w:val="20"/>
        <w:szCs w:val="20"/>
      </w:rPr>
    </w:pPr>
    <w:r>
      <w:rPr>
        <w:rFonts w:ascii="Times New Roman" w:eastAsiaTheme="majorEastAsia" w:hAnsi="Times New Roman" w:cs="Times New Roman"/>
        <w:sz w:val="18"/>
        <w:szCs w:val="18"/>
      </w:rPr>
      <w:tab/>
    </w:r>
    <w:r>
      <w:rPr>
        <w:rFonts w:ascii="Times New Roman" w:eastAsiaTheme="majorEastAsia" w:hAnsi="Times New Roman" w:cs="Times New Roman"/>
        <w:sz w:val="18"/>
        <w:szCs w:val="18"/>
      </w:rPr>
      <w:tab/>
      <w:t xml:space="preserve">Zał. nr 1 do </w:t>
    </w:r>
    <w:r w:rsidRPr="00362649">
      <w:rPr>
        <w:rFonts w:ascii="Times New Roman" w:eastAsiaTheme="majorEastAsia" w:hAnsi="Times New Roman" w:cs="Times New Roman"/>
        <w:sz w:val="18"/>
        <w:szCs w:val="18"/>
      </w:rPr>
      <w:t>F-0</w:t>
    </w:r>
    <w:r>
      <w:rPr>
        <w:rFonts w:ascii="Times New Roman" w:eastAsiaTheme="majorEastAsia" w:hAnsi="Times New Roman" w:cs="Times New Roman"/>
        <w:sz w:val="18"/>
        <w:szCs w:val="18"/>
      </w:rPr>
      <w:t>3</w:t>
    </w:r>
    <w:r w:rsidRPr="00362649">
      <w:rPr>
        <w:rFonts w:ascii="Times New Roman" w:eastAsiaTheme="majorEastAsia" w:hAnsi="Times New Roman" w:cs="Times New Roman"/>
        <w:sz w:val="18"/>
        <w:szCs w:val="18"/>
      </w:rPr>
      <w:t>/POL-1</w:t>
    </w:r>
    <w:r>
      <w:rPr>
        <w:rFonts w:ascii="Times New Roman" w:eastAsiaTheme="majorEastAsia" w:hAnsi="Times New Roman" w:cs="Times New Roman"/>
        <w:sz w:val="18"/>
        <w:szCs w:val="18"/>
      </w:rPr>
      <w:t>5</w:t>
    </w:r>
    <w:sdt>
      <w:sdtPr>
        <w:rPr>
          <w:rFonts w:ascii="Times New Roman" w:eastAsiaTheme="majorEastAsia" w:hAnsi="Times New Roman" w:cs="Times New Roman"/>
          <w:sz w:val="20"/>
          <w:szCs w:val="20"/>
        </w:rPr>
        <w:id w:val="-1975751552"/>
        <w:docPartObj>
          <w:docPartGallery w:val="Page Numbers (Bottom of Page)"/>
          <w:docPartUnique/>
        </w:docPartObj>
      </w:sdtPr>
      <w:sdtEndPr/>
      <w:sdtContent>
        <w:r>
          <w:rPr>
            <w:rFonts w:ascii="Times New Roman" w:eastAsiaTheme="majorEastAsia" w:hAnsi="Times New Roman" w:cs="Times New Roman"/>
            <w:sz w:val="20"/>
            <w:szCs w:val="20"/>
          </w:rPr>
          <w:t>, nr wyd. 0</w:t>
        </w:r>
        <w:r w:rsidR="00A37CD8">
          <w:rPr>
            <w:rFonts w:ascii="Times New Roman" w:eastAsiaTheme="majorEastAsia" w:hAnsi="Times New Roman" w:cs="Times New Roman"/>
            <w:sz w:val="20"/>
            <w:szCs w:val="20"/>
          </w:rPr>
          <w:t>2 z dnia 11.02</w:t>
        </w:r>
        <w:r>
          <w:rPr>
            <w:rFonts w:ascii="Times New Roman" w:eastAsiaTheme="majorEastAsia" w:hAnsi="Times New Roman" w:cs="Times New Roman"/>
            <w:sz w:val="20"/>
            <w:szCs w:val="20"/>
          </w:rPr>
          <w:t xml:space="preserve">.26. </w:t>
        </w:r>
        <w:r w:rsidRPr="000017D7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0017D7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0017D7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0017D7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D1490A" w:rsidRPr="00D1490A">
          <w:rPr>
            <w:rFonts w:ascii="Times New Roman" w:eastAsiaTheme="majorEastAsia" w:hAnsi="Times New Roman" w:cs="Times New Roman"/>
            <w:noProof/>
            <w:sz w:val="20"/>
            <w:szCs w:val="20"/>
          </w:rPr>
          <w:t>3</w:t>
        </w:r>
        <w:r w:rsidRPr="000017D7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43155C">
          <w:rPr>
            <w:rFonts w:ascii="Times New Roman" w:eastAsiaTheme="majorEastAsia" w:hAnsi="Times New Roman" w:cs="Times New Roman"/>
            <w:sz w:val="20"/>
            <w:szCs w:val="20"/>
          </w:rPr>
          <w:t>/3</w:t>
        </w:r>
      </w:sdtContent>
    </w:sdt>
  </w:p>
  <w:p w:rsidR="00417C7D" w:rsidRPr="002A4325" w:rsidRDefault="00417C7D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817" w:rsidRDefault="00980817" w:rsidP="00294620">
      <w:r>
        <w:separator/>
      </w:r>
    </w:p>
  </w:footnote>
  <w:footnote w:type="continuationSeparator" w:id="0">
    <w:p w:rsidR="00980817" w:rsidRDefault="00980817" w:rsidP="00294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C7D" w:rsidRPr="00264C42" w:rsidRDefault="00980817" w:rsidP="00264C42">
    <w:pPr>
      <w:spacing w:line="264" w:lineRule="auto"/>
      <w:rPr>
        <w:rFonts w:ascii="Times New Roman" w:hAnsi="Times New Roman" w:cs="Times New Roman"/>
        <w:szCs w:val="24"/>
      </w:rPr>
    </w:pPr>
    <w:r>
      <w:rPr>
        <w:noProof/>
        <w:lang w:eastAsia="pl-PL"/>
      </w:rPr>
      <w:pict>
        <v:rect id="Prostokąt 222" o:spid="_x0000_s2049" style="position:absolute;margin-left:0;margin-top:0;width:580.8pt;height:752.4pt;z-index:251659264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A0YhmqrQIAALgFAAAOAAAAAAAA&#10;AAAAAAAAAC4CAABkcnMvZTJvRG9jLnhtbFBLAQItABQABgAIAAAAIQALBJxE3QAAAAcBAAAPAAAA&#10;AAAAAAAAAAAAAAcFAABkcnMvZG93bnJldi54bWxQSwUGAAAAAAQABADzAAAAEQYAAAAA&#10;" filled="f" strokecolor="#747070 [1614]" strokeweight="1.25pt">
          <w10:wrap anchorx="page" anchory="page"/>
        </v:rect>
      </w:pict>
    </w:r>
    <w:r w:rsidR="00417C7D" w:rsidRPr="007625FE">
      <w:rPr>
        <w:sz w:val="20"/>
        <w:szCs w:val="20"/>
      </w:rPr>
      <w:tab/>
    </w:r>
  </w:p>
  <w:p w:rsidR="00417C7D" w:rsidRDefault="00417C7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02C65"/>
    <w:multiLevelType w:val="hybridMultilevel"/>
    <w:tmpl w:val="CBBA1A8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52731"/>
    <w:multiLevelType w:val="hybridMultilevel"/>
    <w:tmpl w:val="855C9BBC"/>
    <w:lvl w:ilvl="0" w:tplc="19E4913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9440C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EDEC2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A8B2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06A07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3A074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680AD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32ADE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7481C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5E2167"/>
    <w:multiLevelType w:val="hybridMultilevel"/>
    <w:tmpl w:val="5050A722"/>
    <w:lvl w:ilvl="0" w:tplc="4E9E7B8C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3E811B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6A26FD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4445B9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D4679E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B8A47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98A265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E86C8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E58807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B738F6"/>
    <w:multiLevelType w:val="hybridMultilevel"/>
    <w:tmpl w:val="84B0EB4E"/>
    <w:lvl w:ilvl="0" w:tplc="E7DA1A0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B76"/>
    <w:rsid w:val="000017D7"/>
    <w:rsid w:val="00002B8D"/>
    <w:rsid w:val="000401EA"/>
    <w:rsid w:val="00040D7A"/>
    <w:rsid w:val="00077042"/>
    <w:rsid w:val="000827AD"/>
    <w:rsid w:val="000920FF"/>
    <w:rsid w:val="000C10F8"/>
    <w:rsid w:val="000E11E7"/>
    <w:rsid w:val="00110DF7"/>
    <w:rsid w:val="0011773C"/>
    <w:rsid w:val="00120F99"/>
    <w:rsid w:val="00122DE5"/>
    <w:rsid w:val="00123484"/>
    <w:rsid w:val="001318A6"/>
    <w:rsid w:val="00137FAC"/>
    <w:rsid w:val="00142AF0"/>
    <w:rsid w:val="0015154A"/>
    <w:rsid w:val="00151DDE"/>
    <w:rsid w:val="00165DA7"/>
    <w:rsid w:val="001710F0"/>
    <w:rsid w:val="00172D04"/>
    <w:rsid w:val="0019463D"/>
    <w:rsid w:val="001974B4"/>
    <w:rsid w:val="001A4ED5"/>
    <w:rsid w:val="001B0F29"/>
    <w:rsid w:val="001B7D4B"/>
    <w:rsid w:val="001D7F19"/>
    <w:rsid w:val="001E5D1F"/>
    <w:rsid w:val="001F1DA1"/>
    <w:rsid w:val="00213567"/>
    <w:rsid w:val="002179CC"/>
    <w:rsid w:val="00224102"/>
    <w:rsid w:val="002257A5"/>
    <w:rsid w:val="0023586E"/>
    <w:rsid w:val="00262EDF"/>
    <w:rsid w:val="00264C42"/>
    <w:rsid w:val="00291D30"/>
    <w:rsid w:val="00294620"/>
    <w:rsid w:val="002A4325"/>
    <w:rsid w:val="002A790C"/>
    <w:rsid w:val="002C5122"/>
    <w:rsid w:val="002D3518"/>
    <w:rsid w:val="002E4D47"/>
    <w:rsid w:val="00323B05"/>
    <w:rsid w:val="0032722D"/>
    <w:rsid w:val="00343E08"/>
    <w:rsid w:val="00346561"/>
    <w:rsid w:val="00353530"/>
    <w:rsid w:val="00362649"/>
    <w:rsid w:val="003632C0"/>
    <w:rsid w:val="003768A6"/>
    <w:rsid w:val="003A47EA"/>
    <w:rsid w:val="003B5DB5"/>
    <w:rsid w:val="003C25DA"/>
    <w:rsid w:val="003C3963"/>
    <w:rsid w:val="003D61A0"/>
    <w:rsid w:val="003E76D4"/>
    <w:rsid w:val="003F710F"/>
    <w:rsid w:val="00411864"/>
    <w:rsid w:val="00412F1B"/>
    <w:rsid w:val="00417C7D"/>
    <w:rsid w:val="00422227"/>
    <w:rsid w:val="0043155C"/>
    <w:rsid w:val="00434512"/>
    <w:rsid w:val="00436E17"/>
    <w:rsid w:val="00440BD0"/>
    <w:rsid w:val="00446726"/>
    <w:rsid w:val="00447662"/>
    <w:rsid w:val="00465CD9"/>
    <w:rsid w:val="00474E90"/>
    <w:rsid w:val="0047533D"/>
    <w:rsid w:val="0047713E"/>
    <w:rsid w:val="004776FE"/>
    <w:rsid w:val="00484EA5"/>
    <w:rsid w:val="004A037B"/>
    <w:rsid w:val="004B2B42"/>
    <w:rsid w:val="004C0D66"/>
    <w:rsid w:val="004C388C"/>
    <w:rsid w:val="004D7B36"/>
    <w:rsid w:val="004E69F0"/>
    <w:rsid w:val="00506A1F"/>
    <w:rsid w:val="005072E4"/>
    <w:rsid w:val="005108D9"/>
    <w:rsid w:val="005119E4"/>
    <w:rsid w:val="0054295B"/>
    <w:rsid w:val="005675D3"/>
    <w:rsid w:val="00580BD8"/>
    <w:rsid w:val="0058447D"/>
    <w:rsid w:val="00593401"/>
    <w:rsid w:val="0059773A"/>
    <w:rsid w:val="005B644F"/>
    <w:rsid w:val="005F3D6B"/>
    <w:rsid w:val="005F6372"/>
    <w:rsid w:val="00627195"/>
    <w:rsid w:val="0066127F"/>
    <w:rsid w:val="00673B7E"/>
    <w:rsid w:val="00674CB4"/>
    <w:rsid w:val="00676C58"/>
    <w:rsid w:val="006A004A"/>
    <w:rsid w:val="006A7B28"/>
    <w:rsid w:val="006B1D2C"/>
    <w:rsid w:val="006B43B1"/>
    <w:rsid w:val="006D002B"/>
    <w:rsid w:val="006E3740"/>
    <w:rsid w:val="00703B76"/>
    <w:rsid w:val="007066C2"/>
    <w:rsid w:val="00734005"/>
    <w:rsid w:val="00760D72"/>
    <w:rsid w:val="007625FE"/>
    <w:rsid w:val="007627E0"/>
    <w:rsid w:val="007874BF"/>
    <w:rsid w:val="007C0860"/>
    <w:rsid w:val="007C3A36"/>
    <w:rsid w:val="007C6740"/>
    <w:rsid w:val="007C7E7C"/>
    <w:rsid w:val="007F1706"/>
    <w:rsid w:val="007F739E"/>
    <w:rsid w:val="007F7A3C"/>
    <w:rsid w:val="00821BF8"/>
    <w:rsid w:val="008233FB"/>
    <w:rsid w:val="0083382C"/>
    <w:rsid w:val="00834BB1"/>
    <w:rsid w:val="008541D2"/>
    <w:rsid w:val="00854BD0"/>
    <w:rsid w:val="0087395D"/>
    <w:rsid w:val="008768B6"/>
    <w:rsid w:val="008907DC"/>
    <w:rsid w:val="00892611"/>
    <w:rsid w:val="00893F0F"/>
    <w:rsid w:val="008A2709"/>
    <w:rsid w:val="008A7509"/>
    <w:rsid w:val="008B2954"/>
    <w:rsid w:val="008F32FA"/>
    <w:rsid w:val="0093486F"/>
    <w:rsid w:val="0094162C"/>
    <w:rsid w:val="0094250D"/>
    <w:rsid w:val="009543B9"/>
    <w:rsid w:val="00954427"/>
    <w:rsid w:val="00973FDC"/>
    <w:rsid w:val="00976586"/>
    <w:rsid w:val="00980817"/>
    <w:rsid w:val="0098551C"/>
    <w:rsid w:val="00985EBA"/>
    <w:rsid w:val="009A3D14"/>
    <w:rsid w:val="009A41A1"/>
    <w:rsid w:val="009A605E"/>
    <w:rsid w:val="009A7E8A"/>
    <w:rsid w:val="009C7804"/>
    <w:rsid w:val="009D4FA9"/>
    <w:rsid w:val="009E4049"/>
    <w:rsid w:val="009E4F3D"/>
    <w:rsid w:val="009E761F"/>
    <w:rsid w:val="009F5957"/>
    <w:rsid w:val="00A0534F"/>
    <w:rsid w:val="00A2325E"/>
    <w:rsid w:val="00A37CD8"/>
    <w:rsid w:val="00A46172"/>
    <w:rsid w:val="00A70798"/>
    <w:rsid w:val="00A77FBB"/>
    <w:rsid w:val="00A81B29"/>
    <w:rsid w:val="00A931D2"/>
    <w:rsid w:val="00AC511E"/>
    <w:rsid w:val="00AD117C"/>
    <w:rsid w:val="00AE6D71"/>
    <w:rsid w:val="00AE7F64"/>
    <w:rsid w:val="00AF07CC"/>
    <w:rsid w:val="00AF4F37"/>
    <w:rsid w:val="00B04FED"/>
    <w:rsid w:val="00B1338F"/>
    <w:rsid w:val="00B243EC"/>
    <w:rsid w:val="00B24EBC"/>
    <w:rsid w:val="00B36282"/>
    <w:rsid w:val="00B51BB2"/>
    <w:rsid w:val="00B76DCA"/>
    <w:rsid w:val="00B85B27"/>
    <w:rsid w:val="00B912D6"/>
    <w:rsid w:val="00BA7A57"/>
    <w:rsid w:val="00BC29D3"/>
    <w:rsid w:val="00BF34E1"/>
    <w:rsid w:val="00C23F0B"/>
    <w:rsid w:val="00C23FA7"/>
    <w:rsid w:val="00C46C08"/>
    <w:rsid w:val="00C50C19"/>
    <w:rsid w:val="00C576D8"/>
    <w:rsid w:val="00C66D23"/>
    <w:rsid w:val="00C946CE"/>
    <w:rsid w:val="00C959C8"/>
    <w:rsid w:val="00CA579F"/>
    <w:rsid w:val="00CC3D38"/>
    <w:rsid w:val="00CD13D8"/>
    <w:rsid w:val="00CF0E53"/>
    <w:rsid w:val="00CF1FA9"/>
    <w:rsid w:val="00CF2149"/>
    <w:rsid w:val="00D013C7"/>
    <w:rsid w:val="00D1490A"/>
    <w:rsid w:val="00D23567"/>
    <w:rsid w:val="00D72042"/>
    <w:rsid w:val="00D97F05"/>
    <w:rsid w:val="00DB5770"/>
    <w:rsid w:val="00DF1276"/>
    <w:rsid w:val="00E135E7"/>
    <w:rsid w:val="00E30E62"/>
    <w:rsid w:val="00E57DC2"/>
    <w:rsid w:val="00E7504F"/>
    <w:rsid w:val="00E82789"/>
    <w:rsid w:val="00E84FA6"/>
    <w:rsid w:val="00EB4713"/>
    <w:rsid w:val="00EC5753"/>
    <w:rsid w:val="00EE476D"/>
    <w:rsid w:val="00EE6E40"/>
    <w:rsid w:val="00EF1C13"/>
    <w:rsid w:val="00F01181"/>
    <w:rsid w:val="00F04439"/>
    <w:rsid w:val="00F64D99"/>
    <w:rsid w:val="00F721A7"/>
    <w:rsid w:val="00F77D97"/>
    <w:rsid w:val="00F82060"/>
    <w:rsid w:val="00F83029"/>
    <w:rsid w:val="00F87CFB"/>
    <w:rsid w:val="00FB022A"/>
    <w:rsid w:val="00FC0832"/>
    <w:rsid w:val="00FE7D43"/>
    <w:rsid w:val="00FF3BF9"/>
    <w:rsid w:val="00FF5011"/>
    <w:rsid w:val="00FF549F"/>
    <w:rsid w:val="00FF6A87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FBE511B-A6EE-44E4-9869-384674C0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61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46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4620"/>
  </w:style>
  <w:style w:type="paragraph" w:styleId="Stopka">
    <w:name w:val="footer"/>
    <w:basedOn w:val="Normalny"/>
    <w:link w:val="StopkaZnak"/>
    <w:uiPriority w:val="99"/>
    <w:unhideWhenUsed/>
    <w:rsid w:val="002946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4620"/>
  </w:style>
  <w:style w:type="table" w:styleId="Tabela-Siatka">
    <w:name w:val="Table Grid"/>
    <w:basedOn w:val="Standardowy"/>
    <w:uiPriority w:val="39"/>
    <w:rsid w:val="00294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25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5F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C6740"/>
    <w:pPr>
      <w:ind w:left="720"/>
      <w:contextualSpacing/>
    </w:pPr>
  </w:style>
  <w:style w:type="table" w:customStyle="1" w:styleId="TableGrid">
    <w:name w:val="TableGrid"/>
    <w:rsid w:val="001E5D1F"/>
    <w:rPr>
      <w:rFonts w:eastAsiaTheme="minorEastAsia"/>
      <w:sz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154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154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15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</TotalTime>
  <Pages>3</Pages>
  <Words>692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Markowiak</dc:creator>
  <cp:keywords/>
  <dc:description/>
  <cp:lastModifiedBy>Magdalena Markowiak</cp:lastModifiedBy>
  <cp:revision>159</cp:revision>
  <cp:lastPrinted>2026-01-09T08:10:00Z</cp:lastPrinted>
  <dcterms:created xsi:type="dcterms:W3CDTF">2022-12-06T13:12:00Z</dcterms:created>
  <dcterms:modified xsi:type="dcterms:W3CDTF">2026-02-16T13:27:00Z</dcterms:modified>
</cp:coreProperties>
</file>